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01" w:rsidRDefault="00DE5001" w:rsidP="006159C5">
      <w:pPr>
        <w:spacing w:line="600" w:lineRule="exact"/>
        <w:jc w:val="center"/>
        <w:rPr>
          <w:rFonts w:eastAsia="方正仿宋简体"/>
          <w:sz w:val="32"/>
          <w:szCs w:val="32"/>
        </w:rPr>
      </w:pPr>
      <w:r>
        <w:rPr>
          <w:rFonts w:ascii="方正大标宋简体" w:eastAsia="方正大标宋简体" w:hint="eastAsia"/>
          <w:sz w:val="44"/>
          <w:szCs w:val="44"/>
        </w:rPr>
        <w:t>安徽广播电视大学宿州市分校2022年一般公共预算“三公”经费预算</w:t>
      </w:r>
    </w:p>
    <w:p w:rsidR="00DE5001" w:rsidRDefault="00DE5001" w:rsidP="00DE5001">
      <w:pPr>
        <w:pStyle w:val="Style2"/>
      </w:pPr>
    </w:p>
    <w:p w:rsidR="00DE5001" w:rsidRDefault="00DE5001" w:rsidP="00DE5001">
      <w:pPr>
        <w:spacing w:line="58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一、</w:t>
      </w:r>
      <w:r>
        <w:rPr>
          <w:rFonts w:eastAsia="方正黑体简体" w:hint="eastAsia"/>
          <w:sz w:val="32"/>
          <w:szCs w:val="32"/>
        </w:rPr>
        <w:t>2022</w:t>
      </w:r>
      <w:r>
        <w:rPr>
          <w:rFonts w:eastAsia="方正黑体简体" w:hint="eastAsia"/>
          <w:sz w:val="32"/>
          <w:szCs w:val="32"/>
        </w:rPr>
        <w:t>年一般公共预算“</w:t>
      </w:r>
      <w:bookmarkStart w:id="0" w:name="_GoBack"/>
      <w:bookmarkEnd w:id="0"/>
      <w:r>
        <w:rPr>
          <w:rFonts w:eastAsia="方正黑体简体" w:hint="eastAsia"/>
          <w:sz w:val="32"/>
          <w:szCs w:val="32"/>
        </w:rPr>
        <w:t>三公”经费支出预算表</w:t>
      </w:r>
    </w:p>
    <w:p w:rsidR="00DE5001" w:rsidRDefault="00DE5001" w:rsidP="00DE5001">
      <w:pPr>
        <w:spacing w:line="580" w:lineRule="exact"/>
        <w:ind w:firstLineChars="200" w:firstLine="640"/>
        <w:jc w:val="righ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单位：万元</w:t>
      </w:r>
    </w:p>
    <w:tbl>
      <w:tblPr>
        <w:tblW w:w="8148" w:type="dxa"/>
        <w:tblInd w:w="250" w:type="dxa"/>
        <w:tblLook w:val="0000" w:firstRow="0" w:lastRow="0" w:firstColumn="0" w:lastColumn="0" w:noHBand="0" w:noVBand="0"/>
      </w:tblPr>
      <w:tblGrid>
        <w:gridCol w:w="1323"/>
        <w:gridCol w:w="1423"/>
        <w:gridCol w:w="1244"/>
        <w:gridCol w:w="1454"/>
        <w:gridCol w:w="1454"/>
        <w:gridCol w:w="1250"/>
      </w:tblGrid>
      <w:tr w:rsidR="00DE5001" w:rsidTr="00381D69">
        <w:trPr>
          <w:trHeight w:val="378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“三公”经费合计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E5001" w:rsidTr="00381D69">
        <w:trPr>
          <w:trHeight w:val="378"/>
        </w:trPr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E5001" w:rsidTr="00381D69">
        <w:trPr>
          <w:trHeight w:val="90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 xml:space="preserve">　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5001" w:rsidRDefault="00DE5001" w:rsidP="00381D69">
            <w:pPr>
              <w:widowControl/>
              <w:jc w:val="center"/>
              <w:rPr>
                <w:rFonts w:ascii="方正仿宋_GBK" w:eastAsia="方正仿宋_GBK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Arial" w:hint="eastAsia"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</w:p>
    <w:p w:rsidR="00DE5001" w:rsidRDefault="00DE5001" w:rsidP="00DE5001">
      <w:pPr>
        <w:spacing w:line="580" w:lineRule="exact"/>
        <w:ind w:firstLineChars="200" w:firstLine="640"/>
        <w:rPr>
          <w:rFonts w:eastAsia="方正黑体简体"/>
          <w:sz w:val="32"/>
          <w:szCs w:val="32"/>
        </w:rPr>
      </w:pPr>
      <w:r>
        <w:rPr>
          <w:rFonts w:eastAsia="方正黑体简体" w:hint="eastAsia"/>
          <w:sz w:val="32"/>
          <w:szCs w:val="32"/>
        </w:rPr>
        <w:t>二、</w:t>
      </w:r>
      <w:r>
        <w:rPr>
          <w:rFonts w:eastAsia="方正黑体简体" w:hint="eastAsia"/>
          <w:sz w:val="32"/>
          <w:szCs w:val="32"/>
        </w:rPr>
        <w:t>2022</w:t>
      </w:r>
      <w:r>
        <w:rPr>
          <w:rFonts w:eastAsia="方正黑体简体" w:hint="eastAsia"/>
          <w:sz w:val="32"/>
          <w:szCs w:val="32"/>
        </w:rPr>
        <w:t>年一般公共预算“三公”经费支出预算情况说明</w:t>
      </w:r>
    </w:p>
    <w:p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安徽广播电视大学宿州市分校</w:t>
      </w:r>
      <w:r>
        <w:rPr>
          <w:rFonts w:eastAsia="方正仿宋简体" w:hint="eastAsia"/>
          <w:sz w:val="32"/>
          <w:szCs w:val="32"/>
        </w:rPr>
        <w:t>2022</w:t>
      </w:r>
      <w:r>
        <w:rPr>
          <w:rFonts w:eastAsia="方正仿宋简体" w:hint="eastAsia"/>
          <w:sz w:val="32"/>
          <w:szCs w:val="32"/>
        </w:rPr>
        <w:t>年一般公共预算“三公”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经费支出预算为</w:t>
      </w:r>
      <w:r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2021</w:t>
      </w:r>
      <w:r>
        <w:rPr>
          <w:rFonts w:eastAsia="方正仿宋简体" w:hint="eastAsia"/>
          <w:sz w:val="32"/>
          <w:szCs w:val="32"/>
        </w:rPr>
        <w:t>年预算减少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。其中</w:t>
      </w:r>
      <w:r>
        <w:rPr>
          <w:rFonts w:eastAsia="方正仿宋简体" w:hint="eastAsia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因公出国</w:t>
      </w:r>
      <w:r>
        <w:rPr>
          <w:rFonts w:eastAsia="方正仿宋简体" w:hint="eastAsia"/>
          <w:sz w:val="32"/>
          <w:szCs w:val="32"/>
        </w:rPr>
        <w:t>(</w:t>
      </w:r>
      <w:r>
        <w:rPr>
          <w:rFonts w:eastAsia="方正仿宋简体" w:hint="eastAsia"/>
          <w:sz w:val="32"/>
          <w:szCs w:val="32"/>
        </w:rPr>
        <w:t>境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万元，公务接待费支出预算为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万元，公务用车购置及运行费支出预算为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万元。具体情况如下</w:t>
      </w:r>
      <w:r>
        <w:rPr>
          <w:rFonts w:eastAsia="方正仿宋简体" w:hint="eastAsia"/>
          <w:sz w:val="32"/>
          <w:szCs w:val="32"/>
        </w:rPr>
        <w:t>:</w:t>
      </w:r>
    </w:p>
    <w:p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proofErr w:type="gramStart"/>
      <w:r>
        <w:rPr>
          <w:rFonts w:eastAsia="方正仿宋简体" w:hint="eastAsia"/>
          <w:b/>
          <w:bCs/>
          <w:sz w:val="32"/>
          <w:szCs w:val="32"/>
        </w:rPr>
        <w:t>一</w:t>
      </w:r>
      <w:proofErr w:type="gramEnd"/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因公出国</w:t>
      </w: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境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费</w:t>
      </w:r>
      <w:r>
        <w:rPr>
          <w:rFonts w:eastAsia="方正仿宋简体" w:hint="eastAsia"/>
          <w:sz w:val="32"/>
          <w:szCs w:val="32"/>
        </w:rPr>
        <w:t>支出预算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</w:t>
      </w:r>
      <w:r>
        <w:rPr>
          <w:rFonts w:eastAsia="方正仿宋简体" w:hint="eastAsia"/>
          <w:sz w:val="32"/>
          <w:szCs w:val="32"/>
        </w:rPr>
        <w:t xml:space="preserve">, </w:t>
      </w:r>
      <w:r>
        <w:rPr>
          <w:rFonts w:eastAsia="方正仿宋简体" w:hint="eastAsia"/>
          <w:sz w:val="32"/>
          <w:szCs w:val="32"/>
        </w:rPr>
        <w:t>比</w:t>
      </w:r>
      <w:r>
        <w:rPr>
          <w:rFonts w:eastAsia="方正仿宋简体" w:hint="eastAsia"/>
          <w:sz w:val="32"/>
          <w:szCs w:val="32"/>
        </w:rPr>
        <w:t xml:space="preserve"> 2021</w:t>
      </w:r>
      <w:r>
        <w:rPr>
          <w:rFonts w:eastAsia="方正仿宋简体" w:hint="eastAsia"/>
          <w:sz w:val="32"/>
          <w:szCs w:val="32"/>
        </w:rPr>
        <w:t>年预算减少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806439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。经费使用严格执行党政机关因公临时出国经费管理办法</w:t>
      </w:r>
      <w:proofErr w:type="gramStart"/>
      <w:r>
        <w:rPr>
          <w:rFonts w:eastAsia="方正仿宋简体" w:hint="eastAsia"/>
          <w:sz w:val="32"/>
          <w:szCs w:val="32"/>
        </w:rPr>
        <w:t>》</w:t>
      </w:r>
      <w:proofErr w:type="gramEnd"/>
      <w:r>
        <w:rPr>
          <w:rFonts w:eastAsia="方正仿宋简体" w:hint="eastAsia"/>
          <w:sz w:val="32"/>
          <w:szCs w:val="32"/>
        </w:rPr>
        <w:t>(</w:t>
      </w:r>
      <w:proofErr w:type="gramStart"/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proofErr w:type="gramEnd"/>
      <w:r>
        <w:rPr>
          <w:rFonts w:eastAsia="方正仿宋简体" w:hint="eastAsia"/>
          <w:sz w:val="32"/>
          <w:szCs w:val="32"/>
        </w:rPr>
        <w:t>104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、《宿州市市直党政机关因公短期出国培训费用管理办法》</w:t>
      </w:r>
      <w:r>
        <w:rPr>
          <w:rFonts w:eastAsia="方正仿宋简体" w:hint="eastAsia"/>
          <w:sz w:val="32"/>
          <w:szCs w:val="32"/>
        </w:rPr>
        <w:t>(</w:t>
      </w:r>
      <w:proofErr w:type="gramStart"/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proofErr w:type="gramEnd"/>
      <w:r>
        <w:rPr>
          <w:rFonts w:eastAsia="方正仿宋简体" w:hint="eastAsia"/>
          <w:sz w:val="32"/>
          <w:szCs w:val="32"/>
        </w:rPr>
        <w:t>527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等相关规定。</w:t>
      </w:r>
    </w:p>
    <w:p w:rsidR="00DE5001" w:rsidRDefault="00DE5001" w:rsidP="00DE5001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二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公务用车购置及运行费</w:t>
      </w:r>
      <w:r>
        <w:rPr>
          <w:rFonts w:eastAsia="方正仿宋简体" w:hint="eastAsia"/>
          <w:sz w:val="32"/>
          <w:szCs w:val="32"/>
        </w:rPr>
        <w:t>支出预算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>2021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。其中</w:t>
      </w:r>
      <w:r>
        <w:rPr>
          <w:rFonts w:eastAsia="方正仿宋简体" w:hint="eastAsia"/>
          <w:sz w:val="32"/>
          <w:szCs w:val="32"/>
        </w:rPr>
        <w:t>:</w:t>
      </w:r>
      <w:r>
        <w:rPr>
          <w:rFonts w:eastAsia="方正仿宋简体" w:hint="eastAsia"/>
          <w:sz w:val="32"/>
          <w:szCs w:val="32"/>
        </w:rPr>
        <w:t>公务用车运行费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</w:t>
      </w:r>
      <w:r>
        <w:rPr>
          <w:rFonts w:eastAsia="方正仿宋简体" w:hint="eastAsia"/>
          <w:sz w:val="32"/>
          <w:szCs w:val="32"/>
        </w:rPr>
        <w:lastRenderedPageBreak/>
        <w:t>比</w:t>
      </w:r>
      <w:r>
        <w:rPr>
          <w:rFonts w:eastAsia="方正仿宋简体" w:hint="eastAsia"/>
          <w:sz w:val="32"/>
          <w:szCs w:val="32"/>
        </w:rPr>
        <w:t xml:space="preserve"> 2021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.</w:t>
      </w:r>
      <w:r w:rsidR="00572EBA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公务用车购置费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2021 </w:t>
      </w:r>
      <w:r>
        <w:rPr>
          <w:rFonts w:eastAsia="方正仿宋简体" w:hint="eastAsia"/>
          <w:sz w:val="32"/>
          <w:szCs w:val="32"/>
        </w:rPr>
        <w:t>年预算减少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572EBA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</w:t>
      </w:r>
    </w:p>
    <w:p w:rsidR="00DE5001" w:rsidRDefault="00DE5001" w:rsidP="00AB487D">
      <w:pPr>
        <w:spacing w:line="58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b/>
          <w:bCs/>
          <w:sz w:val="32"/>
          <w:szCs w:val="32"/>
        </w:rPr>
        <w:t>(</w:t>
      </w:r>
      <w:r>
        <w:rPr>
          <w:rFonts w:eastAsia="方正仿宋简体" w:hint="eastAsia"/>
          <w:b/>
          <w:bCs/>
          <w:sz w:val="32"/>
          <w:szCs w:val="32"/>
        </w:rPr>
        <w:t>三</w:t>
      </w:r>
      <w:r>
        <w:rPr>
          <w:rFonts w:eastAsia="方正仿宋简体" w:hint="eastAsia"/>
          <w:b/>
          <w:bCs/>
          <w:sz w:val="32"/>
          <w:szCs w:val="32"/>
        </w:rPr>
        <w:t>)</w:t>
      </w:r>
      <w:r>
        <w:rPr>
          <w:rFonts w:eastAsia="方正仿宋简体" w:hint="eastAsia"/>
          <w:b/>
          <w:bCs/>
          <w:sz w:val="32"/>
          <w:szCs w:val="32"/>
        </w:rPr>
        <w:t>公务接待费</w:t>
      </w:r>
      <w:r>
        <w:rPr>
          <w:rFonts w:eastAsia="方正仿宋简体" w:hint="eastAsia"/>
          <w:sz w:val="32"/>
          <w:szCs w:val="32"/>
        </w:rPr>
        <w:t>支出预算</w:t>
      </w:r>
      <w:r w:rsidR="008D3D9E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万元，比</w:t>
      </w:r>
      <w:r>
        <w:rPr>
          <w:rFonts w:eastAsia="方正仿宋简体" w:hint="eastAsia"/>
          <w:sz w:val="32"/>
          <w:szCs w:val="32"/>
        </w:rPr>
        <w:t xml:space="preserve"> 2021</w:t>
      </w:r>
      <w:r>
        <w:rPr>
          <w:rFonts w:eastAsia="方正仿宋简体" w:hint="eastAsia"/>
          <w:sz w:val="32"/>
          <w:szCs w:val="32"/>
        </w:rPr>
        <w:t>年预算减少</w:t>
      </w:r>
      <w:r>
        <w:rPr>
          <w:rFonts w:eastAsia="方正仿宋简体" w:hint="eastAsia"/>
          <w:sz w:val="32"/>
          <w:szCs w:val="32"/>
        </w:rPr>
        <w:t xml:space="preserve"> </w:t>
      </w:r>
      <w:r w:rsidR="003B1DA6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万元，下降</w:t>
      </w:r>
      <w:r w:rsidR="003B1DA6">
        <w:rPr>
          <w:rFonts w:eastAsia="方正仿宋简体" w:hint="eastAsia"/>
          <w:sz w:val="32"/>
          <w:szCs w:val="32"/>
        </w:rPr>
        <w:t>0.0</w:t>
      </w:r>
      <w:r>
        <w:rPr>
          <w:rFonts w:eastAsia="方正仿宋简体" w:hint="eastAsia"/>
          <w:sz w:val="32"/>
          <w:szCs w:val="32"/>
        </w:rPr>
        <w:t>%</w:t>
      </w:r>
      <w:r>
        <w:rPr>
          <w:rFonts w:eastAsia="方正仿宋简体" w:hint="eastAsia"/>
          <w:sz w:val="32"/>
          <w:szCs w:val="32"/>
        </w:rPr>
        <w:t>。经费使用严格执行《党政机关厉行节约反对浪费条例》、《宿州市市直机关公务接待管理暂行办法》</w:t>
      </w:r>
      <w:r>
        <w:rPr>
          <w:rFonts w:eastAsia="方正仿宋简体" w:hint="eastAsia"/>
          <w:sz w:val="32"/>
          <w:szCs w:val="32"/>
        </w:rPr>
        <w:t>(</w:t>
      </w:r>
      <w:proofErr w:type="gramStart"/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2014</w:t>
      </w:r>
      <w:r>
        <w:rPr>
          <w:rFonts w:eastAsia="方正仿宋简体" w:hint="eastAsia"/>
          <w:sz w:val="32"/>
          <w:szCs w:val="32"/>
        </w:rPr>
        <w:t>〕</w:t>
      </w:r>
      <w:proofErr w:type="gramEnd"/>
      <w:r>
        <w:rPr>
          <w:rFonts w:eastAsia="方正仿宋简体" w:hint="eastAsia"/>
          <w:sz w:val="32"/>
          <w:szCs w:val="32"/>
        </w:rPr>
        <w:t>2066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、《宿州市财政局关于调整市直机关公务接待费用餐标准的通知》</w:t>
      </w:r>
      <w:r>
        <w:rPr>
          <w:rFonts w:eastAsia="方正仿宋简体" w:hint="eastAsia"/>
          <w:sz w:val="32"/>
          <w:szCs w:val="32"/>
        </w:rPr>
        <w:t>(</w:t>
      </w:r>
      <w:proofErr w:type="gramStart"/>
      <w:r>
        <w:rPr>
          <w:rFonts w:eastAsia="方正仿宋简体" w:hint="eastAsia"/>
          <w:sz w:val="32"/>
          <w:szCs w:val="32"/>
        </w:rPr>
        <w:t>财行〔</w:t>
      </w:r>
      <w:r>
        <w:rPr>
          <w:rFonts w:eastAsia="方正仿宋简体" w:hint="eastAsia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〕</w:t>
      </w:r>
      <w:proofErr w:type="gramEnd"/>
      <w:r>
        <w:rPr>
          <w:rFonts w:eastAsia="方正仿宋简体" w:hint="eastAsia"/>
          <w:sz w:val="32"/>
          <w:szCs w:val="32"/>
        </w:rPr>
        <w:t>1096</w:t>
      </w:r>
      <w:r>
        <w:rPr>
          <w:rFonts w:eastAsia="方正仿宋简体" w:hint="eastAsia"/>
          <w:sz w:val="32"/>
          <w:szCs w:val="32"/>
        </w:rPr>
        <w:t>号</w:t>
      </w:r>
      <w:r>
        <w:rPr>
          <w:rFonts w:eastAsia="方正仿宋简体" w:hint="eastAsia"/>
          <w:sz w:val="32"/>
          <w:szCs w:val="32"/>
        </w:rPr>
        <w:t>)</w:t>
      </w:r>
      <w:r>
        <w:rPr>
          <w:rFonts w:eastAsia="方正仿宋简体" w:hint="eastAsia"/>
          <w:sz w:val="32"/>
          <w:szCs w:val="32"/>
        </w:rPr>
        <w:t>等相关规定。</w:t>
      </w:r>
    </w:p>
    <w:p w:rsidR="00DE5001" w:rsidRDefault="00DE5001" w:rsidP="00DE5001">
      <w:pPr>
        <w:tabs>
          <w:tab w:val="left" w:pos="7560"/>
          <w:tab w:val="left" w:pos="7920"/>
          <w:tab w:val="left" w:pos="8100"/>
        </w:tabs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 w:rsidR="00DE5001">
      <w:footerReference w:type="even" r:id="rId7"/>
      <w:footerReference w:type="default" r:id="rId8"/>
      <w:pgSz w:w="11906" w:h="16838"/>
      <w:pgMar w:top="1440" w:right="1440" w:bottom="1440" w:left="1440" w:header="851" w:footer="96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FD6" w:rsidRDefault="00175FD6" w:rsidP="00DE5001">
      <w:r>
        <w:separator/>
      </w:r>
    </w:p>
  </w:endnote>
  <w:endnote w:type="continuationSeparator" w:id="0">
    <w:p w:rsidR="00175FD6" w:rsidRDefault="00175FD6" w:rsidP="00DE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D7" w:rsidRDefault="00175FD6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D7" w:rsidRDefault="00175FD6">
    <w:pPr>
      <w:pStyle w:val="a4"/>
      <w:jc w:val="right"/>
      <w:rPr>
        <w:sz w:val="28"/>
        <w:szCs w:val="28"/>
      </w:rPr>
    </w:pPr>
    <w:r>
      <w:tab/>
    </w:r>
    <w:r>
      <w:rPr>
        <w:rFonts w:hint="eastAsia"/>
      </w:rPr>
      <w:t xml:space="preserve">　　　　　　　　　　　　　　　　　　　　　　　　　　　　　　　　　　　　　　　　　　　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159C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  <w:r>
      <w:rPr>
        <w:sz w:val="28"/>
        <w:szCs w:val="2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FD6" w:rsidRDefault="00175FD6" w:rsidP="00DE5001">
      <w:r>
        <w:separator/>
      </w:r>
    </w:p>
  </w:footnote>
  <w:footnote w:type="continuationSeparator" w:id="0">
    <w:p w:rsidR="00175FD6" w:rsidRDefault="00175FD6" w:rsidP="00DE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0B"/>
    <w:rsid w:val="00016EBA"/>
    <w:rsid w:val="00034527"/>
    <w:rsid w:val="000519DF"/>
    <w:rsid w:val="000641F2"/>
    <w:rsid w:val="0009028F"/>
    <w:rsid w:val="0009083B"/>
    <w:rsid w:val="00091A6E"/>
    <w:rsid w:val="000966D0"/>
    <w:rsid w:val="00097352"/>
    <w:rsid w:val="000A4770"/>
    <w:rsid w:val="000A5498"/>
    <w:rsid w:val="000A5774"/>
    <w:rsid w:val="000C698F"/>
    <w:rsid w:val="000E07D5"/>
    <w:rsid w:val="000E3254"/>
    <w:rsid w:val="000E3534"/>
    <w:rsid w:val="00105BC1"/>
    <w:rsid w:val="001236EC"/>
    <w:rsid w:val="001271E7"/>
    <w:rsid w:val="00130398"/>
    <w:rsid w:val="00144745"/>
    <w:rsid w:val="001611B3"/>
    <w:rsid w:val="00165C08"/>
    <w:rsid w:val="00175FD6"/>
    <w:rsid w:val="0019238E"/>
    <w:rsid w:val="001A41A9"/>
    <w:rsid w:val="001B6C08"/>
    <w:rsid w:val="001B6DCC"/>
    <w:rsid w:val="001D2F39"/>
    <w:rsid w:val="001E3E08"/>
    <w:rsid w:val="001F026F"/>
    <w:rsid w:val="00212944"/>
    <w:rsid w:val="002158F3"/>
    <w:rsid w:val="00216C5C"/>
    <w:rsid w:val="002222BA"/>
    <w:rsid w:val="00233798"/>
    <w:rsid w:val="00240D6A"/>
    <w:rsid w:val="00242418"/>
    <w:rsid w:val="00244BE6"/>
    <w:rsid w:val="00253EFA"/>
    <w:rsid w:val="002567A1"/>
    <w:rsid w:val="00262DC8"/>
    <w:rsid w:val="002651A0"/>
    <w:rsid w:val="00266B41"/>
    <w:rsid w:val="00266C4C"/>
    <w:rsid w:val="002677CB"/>
    <w:rsid w:val="00270328"/>
    <w:rsid w:val="00280169"/>
    <w:rsid w:val="00294012"/>
    <w:rsid w:val="002A4E23"/>
    <w:rsid w:val="002C0942"/>
    <w:rsid w:val="002C4D03"/>
    <w:rsid w:val="002D268C"/>
    <w:rsid w:val="002D2EE8"/>
    <w:rsid w:val="002F5125"/>
    <w:rsid w:val="003004D8"/>
    <w:rsid w:val="00310018"/>
    <w:rsid w:val="0031651D"/>
    <w:rsid w:val="00325302"/>
    <w:rsid w:val="00332E55"/>
    <w:rsid w:val="00336AE0"/>
    <w:rsid w:val="00345E78"/>
    <w:rsid w:val="003529F6"/>
    <w:rsid w:val="00357CA3"/>
    <w:rsid w:val="00375C11"/>
    <w:rsid w:val="003822B8"/>
    <w:rsid w:val="003979E6"/>
    <w:rsid w:val="003A11F4"/>
    <w:rsid w:val="003A253B"/>
    <w:rsid w:val="003A79FF"/>
    <w:rsid w:val="003B1DA6"/>
    <w:rsid w:val="003B3158"/>
    <w:rsid w:val="003B3AAD"/>
    <w:rsid w:val="003B4077"/>
    <w:rsid w:val="003E1630"/>
    <w:rsid w:val="003E3B2D"/>
    <w:rsid w:val="003E61CD"/>
    <w:rsid w:val="003F5F48"/>
    <w:rsid w:val="003F7E6C"/>
    <w:rsid w:val="00400A56"/>
    <w:rsid w:val="004063B5"/>
    <w:rsid w:val="00411F2D"/>
    <w:rsid w:val="004122B9"/>
    <w:rsid w:val="004277B4"/>
    <w:rsid w:val="00430ED6"/>
    <w:rsid w:val="004330EE"/>
    <w:rsid w:val="004365C7"/>
    <w:rsid w:val="0044074D"/>
    <w:rsid w:val="004541D6"/>
    <w:rsid w:val="004544B2"/>
    <w:rsid w:val="004570C0"/>
    <w:rsid w:val="004643AE"/>
    <w:rsid w:val="00470AC6"/>
    <w:rsid w:val="00492196"/>
    <w:rsid w:val="00494147"/>
    <w:rsid w:val="004A0F49"/>
    <w:rsid w:val="004A2A46"/>
    <w:rsid w:val="004A3483"/>
    <w:rsid w:val="004B1D59"/>
    <w:rsid w:val="004C0434"/>
    <w:rsid w:val="004C07C1"/>
    <w:rsid w:val="004C4A1C"/>
    <w:rsid w:val="004D34D9"/>
    <w:rsid w:val="004E49BB"/>
    <w:rsid w:val="004F7781"/>
    <w:rsid w:val="005152C2"/>
    <w:rsid w:val="00521BBD"/>
    <w:rsid w:val="0052240B"/>
    <w:rsid w:val="00555CA5"/>
    <w:rsid w:val="00561E8B"/>
    <w:rsid w:val="00572EBA"/>
    <w:rsid w:val="005760AD"/>
    <w:rsid w:val="005B4365"/>
    <w:rsid w:val="005C14E4"/>
    <w:rsid w:val="005E1AF9"/>
    <w:rsid w:val="005E3EDA"/>
    <w:rsid w:val="005F17E9"/>
    <w:rsid w:val="00600BE8"/>
    <w:rsid w:val="0060528B"/>
    <w:rsid w:val="006056EA"/>
    <w:rsid w:val="00607774"/>
    <w:rsid w:val="006159C5"/>
    <w:rsid w:val="00625979"/>
    <w:rsid w:val="0063780B"/>
    <w:rsid w:val="006517FA"/>
    <w:rsid w:val="00651B77"/>
    <w:rsid w:val="00661907"/>
    <w:rsid w:val="00670CA8"/>
    <w:rsid w:val="00685833"/>
    <w:rsid w:val="00693271"/>
    <w:rsid w:val="006964A0"/>
    <w:rsid w:val="006B2321"/>
    <w:rsid w:val="006B3DEB"/>
    <w:rsid w:val="006B5074"/>
    <w:rsid w:val="006B79C1"/>
    <w:rsid w:val="006C346A"/>
    <w:rsid w:val="006C4A2D"/>
    <w:rsid w:val="006C7171"/>
    <w:rsid w:val="006D68D0"/>
    <w:rsid w:val="006E475F"/>
    <w:rsid w:val="00701563"/>
    <w:rsid w:val="00710081"/>
    <w:rsid w:val="00716116"/>
    <w:rsid w:val="007168EA"/>
    <w:rsid w:val="00720C1B"/>
    <w:rsid w:val="0073027A"/>
    <w:rsid w:val="0073055E"/>
    <w:rsid w:val="007372E2"/>
    <w:rsid w:val="007425FD"/>
    <w:rsid w:val="007448B3"/>
    <w:rsid w:val="00751149"/>
    <w:rsid w:val="007544A1"/>
    <w:rsid w:val="007706D2"/>
    <w:rsid w:val="00773EE2"/>
    <w:rsid w:val="007A1B92"/>
    <w:rsid w:val="007A417D"/>
    <w:rsid w:val="007A4E98"/>
    <w:rsid w:val="007D14CE"/>
    <w:rsid w:val="007F0D7F"/>
    <w:rsid w:val="00803993"/>
    <w:rsid w:val="00806439"/>
    <w:rsid w:val="00810A30"/>
    <w:rsid w:val="008275F3"/>
    <w:rsid w:val="00836852"/>
    <w:rsid w:val="008404F3"/>
    <w:rsid w:val="00840C7A"/>
    <w:rsid w:val="00850B81"/>
    <w:rsid w:val="00852D11"/>
    <w:rsid w:val="008612EC"/>
    <w:rsid w:val="00866EB8"/>
    <w:rsid w:val="00883D25"/>
    <w:rsid w:val="008B2A52"/>
    <w:rsid w:val="008B494E"/>
    <w:rsid w:val="008B6936"/>
    <w:rsid w:val="008D3D9E"/>
    <w:rsid w:val="008E0552"/>
    <w:rsid w:val="00915DF2"/>
    <w:rsid w:val="009177BB"/>
    <w:rsid w:val="009210ED"/>
    <w:rsid w:val="0093719C"/>
    <w:rsid w:val="00951377"/>
    <w:rsid w:val="00952AA7"/>
    <w:rsid w:val="00952CD9"/>
    <w:rsid w:val="009575AC"/>
    <w:rsid w:val="00965F9F"/>
    <w:rsid w:val="00967E4A"/>
    <w:rsid w:val="00973F0B"/>
    <w:rsid w:val="00981A1A"/>
    <w:rsid w:val="00983F2A"/>
    <w:rsid w:val="009864E3"/>
    <w:rsid w:val="00990528"/>
    <w:rsid w:val="00992F9A"/>
    <w:rsid w:val="00994972"/>
    <w:rsid w:val="00995C96"/>
    <w:rsid w:val="009C4B13"/>
    <w:rsid w:val="009F0371"/>
    <w:rsid w:val="009F04EF"/>
    <w:rsid w:val="00A006D5"/>
    <w:rsid w:val="00A129A9"/>
    <w:rsid w:val="00A26F23"/>
    <w:rsid w:val="00A27C57"/>
    <w:rsid w:val="00A36591"/>
    <w:rsid w:val="00A5430A"/>
    <w:rsid w:val="00A669DE"/>
    <w:rsid w:val="00AA3037"/>
    <w:rsid w:val="00AA5301"/>
    <w:rsid w:val="00AA594E"/>
    <w:rsid w:val="00AB487D"/>
    <w:rsid w:val="00AC0425"/>
    <w:rsid w:val="00AC2E7B"/>
    <w:rsid w:val="00AC434C"/>
    <w:rsid w:val="00AD2587"/>
    <w:rsid w:val="00AD2687"/>
    <w:rsid w:val="00AD417B"/>
    <w:rsid w:val="00AD776B"/>
    <w:rsid w:val="00AD7D93"/>
    <w:rsid w:val="00AE4085"/>
    <w:rsid w:val="00AE696D"/>
    <w:rsid w:val="00AF452D"/>
    <w:rsid w:val="00B05E08"/>
    <w:rsid w:val="00B20895"/>
    <w:rsid w:val="00B20A68"/>
    <w:rsid w:val="00B223DB"/>
    <w:rsid w:val="00B370E9"/>
    <w:rsid w:val="00B463A1"/>
    <w:rsid w:val="00B54DD6"/>
    <w:rsid w:val="00B55BF8"/>
    <w:rsid w:val="00B76EC2"/>
    <w:rsid w:val="00BA1173"/>
    <w:rsid w:val="00BC2AA0"/>
    <w:rsid w:val="00BC434E"/>
    <w:rsid w:val="00BC69CD"/>
    <w:rsid w:val="00BE2486"/>
    <w:rsid w:val="00C13AB7"/>
    <w:rsid w:val="00C17675"/>
    <w:rsid w:val="00C25E6F"/>
    <w:rsid w:val="00C30975"/>
    <w:rsid w:val="00C32958"/>
    <w:rsid w:val="00C87F08"/>
    <w:rsid w:val="00CA01BA"/>
    <w:rsid w:val="00CC1E4D"/>
    <w:rsid w:val="00CD780D"/>
    <w:rsid w:val="00CD797D"/>
    <w:rsid w:val="00CE0C8C"/>
    <w:rsid w:val="00CE1EF3"/>
    <w:rsid w:val="00D202BC"/>
    <w:rsid w:val="00D23BA9"/>
    <w:rsid w:val="00D23CDE"/>
    <w:rsid w:val="00D2471F"/>
    <w:rsid w:val="00D249C8"/>
    <w:rsid w:val="00D25FDD"/>
    <w:rsid w:val="00D369FE"/>
    <w:rsid w:val="00D440D3"/>
    <w:rsid w:val="00D538E5"/>
    <w:rsid w:val="00D60FCA"/>
    <w:rsid w:val="00DA68A6"/>
    <w:rsid w:val="00DB0CCC"/>
    <w:rsid w:val="00DB4687"/>
    <w:rsid w:val="00DB4836"/>
    <w:rsid w:val="00DC5519"/>
    <w:rsid w:val="00DD3FF4"/>
    <w:rsid w:val="00DD7E6E"/>
    <w:rsid w:val="00DD7EE7"/>
    <w:rsid w:val="00DE5001"/>
    <w:rsid w:val="00DF52D3"/>
    <w:rsid w:val="00DF5C48"/>
    <w:rsid w:val="00E10468"/>
    <w:rsid w:val="00E173C1"/>
    <w:rsid w:val="00E208AF"/>
    <w:rsid w:val="00E20C70"/>
    <w:rsid w:val="00E25C49"/>
    <w:rsid w:val="00E30301"/>
    <w:rsid w:val="00E40EA4"/>
    <w:rsid w:val="00E44AB7"/>
    <w:rsid w:val="00E472A3"/>
    <w:rsid w:val="00E47B4B"/>
    <w:rsid w:val="00E52E1A"/>
    <w:rsid w:val="00E52ED7"/>
    <w:rsid w:val="00E604F4"/>
    <w:rsid w:val="00E85617"/>
    <w:rsid w:val="00EB7B4B"/>
    <w:rsid w:val="00EC2974"/>
    <w:rsid w:val="00EC3509"/>
    <w:rsid w:val="00EC7277"/>
    <w:rsid w:val="00ED0A85"/>
    <w:rsid w:val="00ED0DBB"/>
    <w:rsid w:val="00ED18F1"/>
    <w:rsid w:val="00ED1B59"/>
    <w:rsid w:val="00EE4C6F"/>
    <w:rsid w:val="00F04498"/>
    <w:rsid w:val="00F20217"/>
    <w:rsid w:val="00F2074D"/>
    <w:rsid w:val="00F274E1"/>
    <w:rsid w:val="00F31B34"/>
    <w:rsid w:val="00F31E11"/>
    <w:rsid w:val="00F4140A"/>
    <w:rsid w:val="00F42640"/>
    <w:rsid w:val="00F54E0C"/>
    <w:rsid w:val="00F65A42"/>
    <w:rsid w:val="00F72BDF"/>
    <w:rsid w:val="00F74A32"/>
    <w:rsid w:val="00F90B93"/>
    <w:rsid w:val="00F91CA6"/>
    <w:rsid w:val="00F93F5D"/>
    <w:rsid w:val="00FA1880"/>
    <w:rsid w:val="00FA7A25"/>
    <w:rsid w:val="00FA7CBF"/>
    <w:rsid w:val="00FB2C96"/>
    <w:rsid w:val="00FC6489"/>
    <w:rsid w:val="00FC66AD"/>
    <w:rsid w:val="00FE4ABB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E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01"/>
    <w:rPr>
      <w:sz w:val="18"/>
      <w:szCs w:val="18"/>
    </w:rPr>
  </w:style>
  <w:style w:type="paragraph" w:styleId="a4">
    <w:name w:val="footer"/>
    <w:basedOn w:val="a"/>
    <w:link w:val="Char0"/>
    <w:unhideWhenUsed/>
    <w:rsid w:val="00DE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01"/>
    <w:rPr>
      <w:sz w:val="18"/>
      <w:szCs w:val="18"/>
    </w:rPr>
  </w:style>
  <w:style w:type="paragraph" w:customStyle="1" w:styleId="Style2">
    <w:name w:val="_Style 2"/>
    <w:basedOn w:val="a"/>
    <w:uiPriority w:val="99"/>
    <w:qFormat/>
    <w:rsid w:val="00DE5001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DE5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001"/>
    <w:rPr>
      <w:sz w:val="18"/>
      <w:szCs w:val="18"/>
    </w:rPr>
  </w:style>
  <w:style w:type="paragraph" w:styleId="a4">
    <w:name w:val="footer"/>
    <w:basedOn w:val="a"/>
    <w:link w:val="Char0"/>
    <w:unhideWhenUsed/>
    <w:rsid w:val="00DE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001"/>
    <w:rPr>
      <w:sz w:val="18"/>
      <w:szCs w:val="18"/>
    </w:rPr>
  </w:style>
  <w:style w:type="paragraph" w:customStyle="1" w:styleId="Style2">
    <w:name w:val="_Style 2"/>
    <w:basedOn w:val="a"/>
    <w:uiPriority w:val="99"/>
    <w:qFormat/>
    <w:rsid w:val="00DE5001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>Guanglian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安徽省广播电视大学宿州市分校</dc:creator>
  <cp:keywords/>
  <dc:description/>
  <cp:lastModifiedBy>Administrator</cp:lastModifiedBy>
  <cp:revision>13</cp:revision>
  <dcterms:created xsi:type="dcterms:W3CDTF">2022-02-18T03:06:00Z</dcterms:created>
  <dcterms:modified xsi:type="dcterms:W3CDTF">2023-09-26T08:59:00Z</dcterms:modified>
</cp:coreProperties>
</file>