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020" w:rsidRDefault="004E4020" w:rsidP="00156279">
      <w:pPr>
        <w:spacing w:line="360" w:lineRule="auto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安徽广播电视</w:t>
      </w:r>
      <w:r>
        <w:rPr>
          <w:rFonts w:eastAsia="方正小标宋简体"/>
          <w:sz w:val="36"/>
          <w:szCs w:val="36"/>
        </w:rPr>
        <w:t>大学</w:t>
      </w:r>
      <w:r>
        <w:rPr>
          <w:rFonts w:eastAsia="方正小标宋简体" w:hint="eastAsia"/>
          <w:sz w:val="36"/>
          <w:szCs w:val="36"/>
        </w:rPr>
        <w:t>宿州市分校</w:t>
      </w:r>
      <w:r w:rsidR="00FF4829">
        <w:rPr>
          <w:rFonts w:eastAsia="方正小标宋简体"/>
          <w:sz w:val="36"/>
          <w:szCs w:val="36"/>
        </w:rPr>
        <w:t>202</w:t>
      </w:r>
      <w:r w:rsidR="00FF4829">
        <w:rPr>
          <w:rFonts w:eastAsia="方正小标宋简体" w:hint="eastAsia"/>
          <w:sz w:val="36"/>
          <w:szCs w:val="36"/>
        </w:rPr>
        <w:t>1</w:t>
      </w:r>
      <w:r>
        <w:rPr>
          <w:rFonts w:eastAsia="方正小标宋简体"/>
          <w:sz w:val="36"/>
          <w:szCs w:val="36"/>
        </w:rPr>
        <w:t>年度一般公共预算财政拨款</w:t>
      </w:r>
      <w:r>
        <w:rPr>
          <w:rFonts w:eastAsia="方正小标宋简体"/>
          <w:sz w:val="36"/>
          <w:szCs w:val="36"/>
        </w:rPr>
        <w:t>“</w:t>
      </w:r>
      <w:r>
        <w:rPr>
          <w:rFonts w:eastAsia="方正小标宋简体"/>
          <w:sz w:val="36"/>
          <w:szCs w:val="36"/>
        </w:rPr>
        <w:t>三公</w:t>
      </w:r>
      <w:r>
        <w:rPr>
          <w:rFonts w:eastAsia="方正小标宋简体"/>
          <w:sz w:val="36"/>
          <w:szCs w:val="36"/>
        </w:rPr>
        <w:t>”</w:t>
      </w:r>
      <w:r>
        <w:rPr>
          <w:rFonts w:eastAsia="方正小标宋简体"/>
          <w:sz w:val="36"/>
          <w:szCs w:val="36"/>
        </w:rPr>
        <w:t>经费支出决算情况说明</w:t>
      </w:r>
    </w:p>
    <w:p w:rsidR="004E4020" w:rsidRPr="00156279" w:rsidRDefault="004E4020" w:rsidP="004E4020">
      <w:pPr>
        <w:spacing w:line="360" w:lineRule="auto"/>
        <w:jc w:val="center"/>
        <w:rPr>
          <w:rFonts w:eastAsia="楷体_GB2312"/>
          <w:szCs w:val="32"/>
        </w:rPr>
      </w:pPr>
    </w:p>
    <w:p w:rsidR="004E4020" w:rsidRDefault="004E4020" w:rsidP="004E4020">
      <w:pPr>
        <w:adjustRightInd w:val="0"/>
        <w:snapToGrid w:val="0"/>
        <w:spacing w:line="360" w:lineRule="auto"/>
        <w:jc w:val="center"/>
        <w:rPr>
          <w:sz w:val="6"/>
          <w:szCs w:val="32"/>
        </w:rPr>
      </w:pPr>
    </w:p>
    <w:p w:rsidR="004E4020" w:rsidRPr="00156279" w:rsidRDefault="004E4020" w:rsidP="004E4020">
      <w:pPr>
        <w:rPr>
          <w:rFonts w:ascii="仿宋" w:eastAsia="仿宋" w:hAnsi="仿宋" w:cs="仿宋"/>
          <w:b/>
          <w:sz w:val="30"/>
          <w:szCs w:val="30"/>
        </w:rPr>
      </w:pPr>
      <w:r>
        <w:rPr>
          <w:rFonts w:eastAsia="黑体"/>
          <w:szCs w:val="32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 w:rsidRPr="00156279">
        <w:rPr>
          <w:rFonts w:ascii="仿宋" w:eastAsia="仿宋" w:hAnsi="仿宋" w:cs="仿宋" w:hint="eastAsia"/>
          <w:b/>
          <w:sz w:val="30"/>
          <w:szCs w:val="30"/>
        </w:rPr>
        <w:t xml:space="preserve"> 一、</w:t>
      </w:r>
      <w:r w:rsidR="00FF4829" w:rsidRPr="00156279">
        <w:rPr>
          <w:rFonts w:ascii="仿宋" w:eastAsia="仿宋" w:hAnsi="仿宋" w:cs="仿宋" w:hint="eastAsia"/>
          <w:b/>
          <w:sz w:val="30"/>
          <w:szCs w:val="30"/>
        </w:rPr>
        <w:t>2021</w:t>
      </w:r>
      <w:r w:rsidRPr="00156279">
        <w:rPr>
          <w:rFonts w:ascii="仿宋" w:eastAsia="仿宋" w:hAnsi="仿宋" w:cs="仿宋" w:hint="eastAsia"/>
          <w:b/>
          <w:sz w:val="30"/>
          <w:szCs w:val="30"/>
        </w:rPr>
        <w:t>年度一般公共预算财政拨款“三公”经费支出决算表</w:t>
      </w:r>
    </w:p>
    <w:p w:rsidR="004E4020" w:rsidRDefault="004E4020" w:rsidP="004E4020">
      <w:pPr>
        <w:ind w:firstLineChars="2298" w:firstLine="675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单位：万元</w:t>
      </w:r>
    </w:p>
    <w:tbl>
      <w:tblPr>
        <w:tblpPr w:leftFromText="180" w:rightFromText="180" w:vertAnchor="text" w:horzAnchor="margin" w:tblpY="454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379"/>
        <w:gridCol w:w="2157"/>
        <w:gridCol w:w="2220"/>
      </w:tblGrid>
      <w:tr w:rsidR="004E4020" w:rsidTr="008F4529">
        <w:trPr>
          <w:trHeight w:val="397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20" w:rsidRDefault="004E4020" w:rsidP="008F4529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t>项  目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020" w:rsidRDefault="004E4020" w:rsidP="008F4529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t>预 算 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020" w:rsidRDefault="004E4020" w:rsidP="008F4529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t>决 算 数</w:t>
            </w:r>
          </w:p>
        </w:tc>
      </w:tr>
      <w:tr w:rsidR="004E4020" w:rsidTr="008F4529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20" w:rsidRDefault="004E4020" w:rsidP="008F4529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020" w:rsidRDefault="004E4020" w:rsidP="008F4529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020" w:rsidRDefault="004E4020" w:rsidP="008F4529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0</w:t>
            </w:r>
          </w:p>
        </w:tc>
      </w:tr>
      <w:tr w:rsidR="004E4020" w:rsidTr="008F4529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20" w:rsidRDefault="004E4020" w:rsidP="008F4529">
            <w:pPr>
              <w:widowControl/>
              <w:jc w:val="left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4020" w:rsidRDefault="004E4020" w:rsidP="008F4529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4020" w:rsidRDefault="004E4020" w:rsidP="008F4529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0</w:t>
            </w:r>
          </w:p>
        </w:tc>
      </w:tr>
      <w:tr w:rsidR="004E4020" w:rsidTr="008F4529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20" w:rsidRDefault="004E4020" w:rsidP="008F4529">
            <w:pPr>
              <w:widowControl/>
              <w:jc w:val="left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4020" w:rsidRDefault="004E4020" w:rsidP="008F4529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4020" w:rsidRDefault="004E4020" w:rsidP="008F4529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0</w:t>
            </w:r>
          </w:p>
        </w:tc>
      </w:tr>
      <w:tr w:rsidR="004E4020" w:rsidTr="008F4529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20" w:rsidRDefault="004E4020" w:rsidP="008F4529">
            <w:pPr>
              <w:widowControl/>
              <w:jc w:val="left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4020" w:rsidRDefault="004E4020" w:rsidP="008F4529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4020" w:rsidRDefault="004E4020" w:rsidP="008F4529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0</w:t>
            </w:r>
          </w:p>
        </w:tc>
      </w:tr>
      <w:tr w:rsidR="004E4020" w:rsidTr="008F4529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20" w:rsidRDefault="004E4020" w:rsidP="008F4529">
            <w:pPr>
              <w:widowControl/>
              <w:jc w:val="left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4020" w:rsidRDefault="004E4020" w:rsidP="008F4529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4020" w:rsidRDefault="004E4020" w:rsidP="008F4529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0</w:t>
            </w:r>
          </w:p>
        </w:tc>
      </w:tr>
      <w:tr w:rsidR="004E4020" w:rsidTr="008F4529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20" w:rsidRDefault="004E4020" w:rsidP="008F4529">
            <w:pPr>
              <w:widowControl/>
              <w:jc w:val="left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4020" w:rsidRDefault="004E4020" w:rsidP="008F4529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4020" w:rsidRDefault="004E4020" w:rsidP="008F4529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0</w:t>
            </w:r>
          </w:p>
        </w:tc>
      </w:tr>
    </w:tbl>
    <w:p w:rsidR="004E4020" w:rsidRDefault="004E4020" w:rsidP="004E4020">
      <w:pPr>
        <w:ind w:firstLineChars="200" w:firstLine="588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       </w:t>
      </w:r>
    </w:p>
    <w:p w:rsidR="004E4020" w:rsidRPr="00156279" w:rsidRDefault="004E4020" w:rsidP="004E4020">
      <w:pPr>
        <w:ind w:firstLine="627"/>
        <w:rPr>
          <w:rFonts w:ascii="仿宋" w:eastAsia="仿宋" w:hAnsi="仿宋" w:cs="仿宋"/>
          <w:b/>
          <w:sz w:val="30"/>
          <w:szCs w:val="30"/>
        </w:rPr>
      </w:pPr>
      <w:r w:rsidRPr="00156279">
        <w:rPr>
          <w:rFonts w:ascii="仿宋" w:eastAsia="仿宋" w:hAnsi="仿宋" w:cs="仿宋" w:hint="eastAsia"/>
          <w:b/>
          <w:sz w:val="30"/>
          <w:szCs w:val="30"/>
        </w:rPr>
        <w:t>二、</w:t>
      </w:r>
      <w:r w:rsidR="00FF4829" w:rsidRPr="00156279">
        <w:rPr>
          <w:rFonts w:ascii="仿宋" w:eastAsia="仿宋" w:hAnsi="仿宋" w:cs="仿宋" w:hint="eastAsia"/>
          <w:b/>
          <w:sz w:val="30"/>
          <w:szCs w:val="30"/>
        </w:rPr>
        <w:t>2021</w:t>
      </w:r>
      <w:r w:rsidRPr="00156279">
        <w:rPr>
          <w:rFonts w:ascii="仿宋" w:eastAsia="仿宋" w:hAnsi="仿宋" w:cs="仿宋" w:hint="eastAsia"/>
          <w:b/>
          <w:sz w:val="30"/>
          <w:szCs w:val="30"/>
        </w:rPr>
        <w:t>年度一般公共预算财政拨款“三公”经费支出情况说明</w:t>
      </w:r>
    </w:p>
    <w:p w:rsidR="004E4020" w:rsidRDefault="004E4020" w:rsidP="004E4020">
      <w:pPr>
        <w:ind w:firstLineChars="200" w:firstLine="590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（一）一般公共预算财政拨款“三公”经费支出决算总体情况说明</w:t>
      </w:r>
    </w:p>
    <w:p w:rsidR="004E4020" w:rsidRDefault="004E4020" w:rsidP="004E4020">
      <w:pPr>
        <w:ind w:firstLineChars="200" w:firstLine="588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安徽广播电视大学宿州市分校</w:t>
      </w:r>
      <w:r w:rsidR="00FF4829">
        <w:rPr>
          <w:rFonts w:ascii="仿宋" w:eastAsia="仿宋" w:hAnsi="仿宋" w:cs="仿宋" w:hint="eastAsia"/>
          <w:sz w:val="30"/>
          <w:szCs w:val="30"/>
        </w:rPr>
        <w:t>2021</w:t>
      </w:r>
      <w:r>
        <w:rPr>
          <w:rFonts w:ascii="仿宋" w:eastAsia="仿宋" w:hAnsi="仿宋" w:cs="仿宋" w:hint="eastAsia"/>
          <w:sz w:val="30"/>
          <w:szCs w:val="30"/>
        </w:rPr>
        <w:t>年度一般公共预算财政拨款“三公”经费支出预算为0万元，支出决算为0万元，</w:t>
      </w:r>
      <w:r w:rsidR="00156279">
        <w:rPr>
          <w:rFonts w:ascii="仿宋" w:eastAsia="仿宋" w:hAnsi="仿宋" w:cs="仿宋" w:hint="eastAsia"/>
          <w:sz w:val="30"/>
          <w:szCs w:val="30"/>
        </w:rPr>
        <w:t>预决算一致，</w:t>
      </w:r>
      <w:r w:rsidR="00156279">
        <w:rPr>
          <w:rFonts w:ascii="仿宋" w:eastAsia="仿宋" w:hAnsi="仿宋" w:cs="仿宋" w:hint="eastAsia"/>
          <w:sz w:val="30"/>
          <w:szCs w:val="30"/>
        </w:rPr>
        <w:lastRenderedPageBreak/>
        <w:t>主要原因是</w:t>
      </w:r>
      <w:r w:rsidR="00156279" w:rsidRPr="00156279">
        <w:rPr>
          <w:rFonts w:ascii="仿宋" w:eastAsia="仿宋" w:hAnsi="仿宋" w:cs="仿宋" w:hint="eastAsia"/>
          <w:sz w:val="30"/>
          <w:szCs w:val="30"/>
        </w:rPr>
        <w:t>2021年度未安排</w:t>
      </w:r>
      <w:r w:rsidR="00156279">
        <w:rPr>
          <w:rFonts w:ascii="仿宋" w:eastAsia="仿宋" w:hAnsi="仿宋" w:cs="仿宋" w:hint="eastAsia"/>
          <w:sz w:val="30"/>
          <w:szCs w:val="30"/>
        </w:rPr>
        <w:t>“三公”经费支出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4E4020" w:rsidRDefault="004E4020" w:rsidP="004E4020">
      <w:pPr>
        <w:ind w:firstLineChars="200" w:firstLine="590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（二）一般公共预算财政拨款“三公”经费支出决算具体情况说明</w:t>
      </w:r>
    </w:p>
    <w:p w:rsidR="004E4020" w:rsidRDefault="004E4020" w:rsidP="004E4020">
      <w:pPr>
        <w:ind w:firstLineChars="200" w:firstLine="588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安徽广播电视大学宿州市分校</w:t>
      </w:r>
      <w:r w:rsidR="00FF4829">
        <w:rPr>
          <w:rFonts w:ascii="仿宋" w:eastAsia="仿宋" w:hAnsi="仿宋" w:cs="仿宋" w:hint="eastAsia"/>
          <w:sz w:val="30"/>
          <w:szCs w:val="30"/>
        </w:rPr>
        <w:t>2021</w:t>
      </w:r>
      <w:r>
        <w:rPr>
          <w:rFonts w:ascii="仿宋" w:eastAsia="仿宋" w:hAnsi="仿宋" w:cs="仿宋" w:hint="eastAsia"/>
          <w:sz w:val="30"/>
          <w:szCs w:val="30"/>
        </w:rPr>
        <w:t>年度一般公共预算财政拨款“三公”经费支出决算中，因公出国（境）费支出决算0万元，占0%;公务接待费支出决算0万元，占0%；公务用车购置及运行维护费支出决算0万元，占0%。具体情况如下：</w:t>
      </w:r>
    </w:p>
    <w:p w:rsidR="004E4020" w:rsidRDefault="004E4020" w:rsidP="004E4020">
      <w:pPr>
        <w:ind w:firstLine="628"/>
        <w:rPr>
          <w:rFonts w:ascii="仿宋" w:eastAsia="仿宋" w:hAnsi="仿宋" w:cs="仿宋"/>
          <w:sz w:val="30"/>
          <w:szCs w:val="30"/>
        </w:rPr>
      </w:pPr>
      <w:r w:rsidRPr="00156279">
        <w:rPr>
          <w:rFonts w:ascii="仿宋" w:eastAsia="仿宋" w:hAnsi="仿宋" w:cs="仿宋" w:hint="eastAsia"/>
          <w:b/>
          <w:sz w:val="30"/>
          <w:szCs w:val="30"/>
        </w:rPr>
        <w:t>1.因公出国（境）费支出</w:t>
      </w:r>
      <w:r>
        <w:rPr>
          <w:rFonts w:ascii="仿宋" w:eastAsia="仿宋" w:hAnsi="仿宋" w:cs="仿宋" w:hint="eastAsia"/>
          <w:sz w:val="30"/>
          <w:szCs w:val="30"/>
        </w:rPr>
        <w:t>0万元，与</w:t>
      </w:r>
      <w:r w:rsidR="00FF4829">
        <w:rPr>
          <w:rFonts w:ascii="仿宋" w:eastAsia="仿宋" w:hAnsi="仿宋" w:cs="仿宋" w:hint="eastAsia"/>
          <w:sz w:val="30"/>
          <w:szCs w:val="30"/>
        </w:rPr>
        <w:t>2021</w:t>
      </w:r>
      <w:r>
        <w:rPr>
          <w:rFonts w:ascii="仿宋" w:eastAsia="仿宋" w:hAnsi="仿宋" w:cs="仿宋" w:hint="eastAsia"/>
          <w:sz w:val="30"/>
          <w:szCs w:val="30"/>
        </w:rPr>
        <w:t>年度预算相比，</w:t>
      </w:r>
      <w:r w:rsidR="00156279">
        <w:rPr>
          <w:rFonts w:ascii="仿宋" w:eastAsia="仿宋" w:hAnsi="仿宋" w:cs="仿宋" w:hint="eastAsia"/>
          <w:sz w:val="30"/>
          <w:szCs w:val="30"/>
        </w:rPr>
        <w:t>增加</w:t>
      </w:r>
      <w:r>
        <w:rPr>
          <w:rFonts w:ascii="仿宋" w:eastAsia="仿宋" w:hAnsi="仿宋" w:cs="仿宋" w:hint="eastAsia"/>
          <w:sz w:val="30"/>
          <w:szCs w:val="30"/>
        </w:rPr>
        <w:t>0万元，</w:t>
      </w:r>
      <w:r w:rsidR="00156279">
        <w:rPr>
          <w:rFonts w:ascii="仿宋" w:eastAsia="仿宋" w:hAnsi="仿宋" w:cs="仿宋" w:hint="eastAsia"/>
          <w:sz w:val="30"/>
          <w:szCs w:val="30"/>
        </w:rPr>
        <w:t>增长</w:t>
      </w:r>
      <w:r>
        <w:rPr>
          <w:rFonts w:ascii="仿宋" w:eastAsia="仿宋" w:hAnsi="仿宋" w:cs="仿宋" w:hint="eastAsia"/>
          <w:sz w:val="30"/>
          <w:szCs w:val="30"/>
        </w:rPr>
        <w:t>0</w:t>
      </w:r>
      <w:r>
        <w:rPr>
          <w:rFonts w:ascii="仿宋" w:eastAsia="仿宋" w:hAnsi="仿宋" w:cs="仿宋"/>
          <w:sz w:val="30"/>
          <w:szCs w:val="30"/>
        </w:rPr>
        <w:t>%</w:t>
      </w:r>
      <w:r>
        <w:rPr>
          <w:rFonts w:ascii="仿宋" w:eastAsia="仿宋" w:hAnsi="仿宋" w:cs="仿宋" w:hint="eastAsia"/>
          <w:sz w:val="30"/>
          <w:szCs w:val="30"/>
        </w:rPr>
        <w:t>，原因是2</w:t>
      </w:r>
      <w:r w:rsidR="00FF4829">
        <w:rPr>
          <w:rFonts w:ascii="仿宋" w:eastAsia="仿宋" w:hAnsi="仿宋" w:cs="仿宋"/>
          <w:sz w:val="30"/>
          <w:szCs w:val="30"/>
        </w:rPr>
        <w:t>02</w:t>
      </w:r>
      <w:r w:rsidR="00FF4829"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年度未安排因公出国（境）计划。故</w:t>
      </w:r>
      <w:r w:rsidR="001B23B1">
        <w:rPr>
          <w:rFonts w:ascii="仿宋" w:eastAsia="仿宋" w:hAnsi="仿宋" w:cs="仿宋" w:hint="eastAsia"/>
          <w:sz w:val="30"/>
          <w:szCs w:val="30"/>
        </w:rPr>
        <w:t>2021</w:t>
      </w:r>
      <w:r>
        <w:rPr>
          <w:rFonts w:ascii="仿宋" w:eastAsia="仿宋" w:hAnsi="仿宋" w:cs="仿宋" w:hint="eastAsia"/>
          <w:sz w:val="30"/>
          <w:szCs w:val="30"/>
        </w:rPr>
        <w:t>年安徽广播电视大学宿州市分校因公出国（境）团组0次，累计出国（境）0人次。</w:t>
      </w:r>
      <w:r w:rsidR="00156279" w:rsidRPr="00156279">
        <w:rPr>
          <w:rFonts w:ascii="仿宋" w:eastAsia="仿宋" w:hAnsi="仿宋" w:cs="仿宋" w:hint="eastAsia"/>
          <w:sz w:val="30"/>
          <w:szCs w:val="30"/>
        </w:rPr>
        <w:t>该项经费根据市外办批准的因公临时出国（境）计划，按照规定标准安排。经费使用严格按照《宿州市规范因公出国境管理办法》（宿外事组办[2014]1号）等相关规定执行。</w:t>
      </w:r>
    </w:p>
    <w:p w:rsidR="00156279" w:rsidRDefault="004E4020" w:rsidP="00156279">
      <w:pPr>
        <w:ind w:firstLine="628"/>
        <w:rPr>
          <w:rFonts w:ascii="仿宋" w:eastAsia="仿宋" w:hAnsi="仿宋" w:cs="仿宋" w:hint="eastAsia"/>
          <w:sz w:val="30"/>
          <w:szCs w:val="30"/>
        </w:rPr>
      </w:pPr>
      <w:r w:rsidRPr="00156279">
        <w:rPr>
          <w:rFonts w:ascii="仿宋" w:eastAsia="仿宋" w:hAnsi="仿宋" w:cs="仿宋" w:hint="eastAsia"/>
          <w:b/>
          <w:sz w:val="30"/>
          <w:szCs w:val="30"/>
        </w:rPr>
        <w:t>2.公务接待费支出</w:t>
      </w:r>
      <w:r>
        <w:rPr>
          <w:rFonts w:ascii="仿宋" w:eastAsia="仿宋" w:hAnsi="仿宋" w:cs="仿宋" w:hint="eastAsia"/>
          <w:sz w:val="30"/>
          <w:szCs w:val="30"/>
        </w:rPr>
        <w:t>0万元, 与</w:t>
      </w:r>
      <w:r w:rsidR="00FF4829">
        <w:rPr>
          <w:rFonts w:ascii="仿宋" w:eastAsia="仿宋" w:hAnsi="仿宋" w:cs="仿宋" w:hint="eastAsia"/>
          <w:sz w:val="30"/>
          <w:szCs w:val="30"/>
        </w:rPr>
        <w:t>2021</w:t>
      </w:r>
      <w:r>
        <w:rPr>
          <w:rFonts w:ascii="仿宋" w:eastAsia="仿宋" w:hAnsi="仿宋" w:cs="仿宋" w:hint="eastAsia"/>
          <w:sz w:val="30"/>
          <w:szCs w:val="30"/>
        </w:rPr>
        <w:t>年度预算相比</w:t>
      </w:r>
      <w:r w:rsidR="00156279">
        <w:rPr>
          <w:rFonts w:ascii="仿宋" w:eastAsia="仿宋" w:hAnsi="仿宋" w:cs="仿宋" w:hint="eastAsia"/>
          <w:sz w:val="30"/>
          <w:szCs w:val="30"/>
        </w:rPr>
        <w:t>，增加0万元</w:t>
      </w:r>
      <w:r>
        <w:rPr>
          <w:rFonts w:ascii="仿宋" w:eastAsia="仿宋" w:hAnsi="仿宋" w:cs="仿宋" w:hint="eastAsia"/>
          <w:sz w:val="30"/>
          <w:szCs w:val="30"/>
        </w:rPr>
        <w:t>，</w:t>
      </w:r>
      <w:r w:rsidR="00156279">
        <w:rPr>
          <w:rFonts w:ascii="仿宋" w:eastAsia="仿宋" w:hAnsi="仿宋" w:cs="仿宋" w:hint="eastAsia"/>
          <w:sz w:val="30"/>
          <w:szCs w:val="30"/>
        </w:rPr>
        <w:t>增长</w:t>
      </w:r>
      <w:r>
        <w:rPr>
          <w:rFonts w:ascii="仿宋" w:eastAsia="仿宋" w:hAnsi="仿宋" w:cs="仿宋" w:hint="eastAsia"/>
          <w:sz w:val="30"/>
          <w:szCs w:val="30"/>
        </w:rPr>
        <w:t>0</w:t>
      </w:r>
      <w:r>
        <w:rPr>
          <w:rFonts w:ascii="仿宋" w:eastAsia="仿宋" w:hAnsi="仿宋" w:cs="仿宋"/>
          <w:sz w:val="30"/>
          <w:szCs w:val="30"/>
        </w:rPr>
        <w:t>%</w:t>
      </w:r>
      <w:r>
        <w:rPr>
          <w:rFonts w:ascii="仿宋" w:eastAsia="仿宋" w:hAnsi="仿宋" w:cs="仿宋" w:hint="eastAsia"/>
          <w:sz w:val="30"/>
          <w:szCs w:val="30"/>
        </w:rPr>
        <w:t>，原因是2</w:t>
      </w:r>
      <w:r w:rsidR="001B23B1">
        <w:rPr>
          <w:rFonts w:ascii="仿宋" w:eastAsia="仿宋" w:hAnsi="仿宋" w:cs="仿宋"/>
          <w:sz w:val="30"/>
          <w:szCs w:val="30"/>
        </w:rPr>
        <w:t>02</w:t>
      </w:r>
      <w:r w:rsidR="001B23B1"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年度未安排公务接待事项。</w:t>
      </w:r>
      <w:r w:rsidR="00FF4829">
        <w:rPr>
          <w:rFonts w:ascii="仿宋" w:eastAsia="仿宋" w:hAnsi="仿宋" w:cs="仿宋" w:hint="eastAsia"/>
          <w:sz w:val="30"/>
          <w:szCs w:val="30"/>
        </w:rPr>
        <w:t>2021</w:t>
      </w:r>
      <w:r>
        <w:rPr>
          <w:rFonts w:ascii="仿宋" w:eastAsia="仿宋" w:hAnsi="仿宋" w:cs="仿宋" w:hint="eastAsia"/>
          <w:sz w:val="30"/>
          <w:szCs w:val="30"/>
        </w:rPr>
        <w:t>年安徽广播电视大学宿州市分校国内公务接待共0批次（其中外事接待0批次），0人次（其中外事接待0人次）。</w:t>
      </w:r>
      <w:r w:rsidR="00156279" w:rsidRPr="00156279">
        <w:rPr>
          <w:rFonts w:ascii="仿宋" w:eastAsia="仿宋" w:hAnsi="仿宋" w:cs="仿宋" w:hint="eastAsia"/>
          <w:sz w:val="30"/>
          <w:szCs w:val="30"/>
        </w:rPr>
        <w:t>经费使用贯彻党中央“八项规定”和省市实施细则，严格执行《党政机关厉行节约反对浪费条例》《宿州市市直机关公务接待管理暂行办法》（</w:t>
      </w:r>
      <w:proofErr w:type="gramStart"/>
      <w:r w:rsidR="00156279" w:rsidRPr="00156279">
        <w:rPr>
          <w:rFonts w:ascii="仿宋" w:eastAsia="仿宋" w:hAnsi="仿宋" w:cs="仿宋" w:hint="eastAsia"/>
          <w:sz w:val="30"/>
          <w:szCs w:val="30"/>
        </w:rPr>
        <w:t>宿财行</w:t>
      </w:r>
      <w:proofErr w:type="gramEnd"/>
      <w:r w:rsidR="00156279" w:rsidRPr="00156279">
        <w:rPr>
          <w:rFonts w:ascii="仿宋" w:eastAsia="仿宋" w:hAnsi="仿宋" w:cs="仿宋" w:hint="eastAsia"/>
          <w:sz w:val="30"/>
          <w:szCs w:val="30"/>
        </w:rPr>
        <w:t>[2015]4号）等相关规定。</w:t>
      </w:r>
    </w:p>
    <w:p w:rsidR="004E4020" w:rsidRDefault="004E4020" w:rsidP="00156279">
      <w:pPr>
        <w:ind w:firstLine="628"/>
        <w:rPr>
          <w:rFonts w:ascii="仿宋" w:eastAsia="仿宋" w:hAnsi="仿宋" w:cs="仿宋"/>
          <w:sz w:val="30"/>
          <w:szCs w:val="30"/>
        </w:rPr>
      </w:pPr>
      <w:bookmarkStart w:id="0" w:name="_GoBack"/>
      <w:bookmarkEnd w:id="0"/>
      <w:r w:rsidRPr="00156279">
        <w:rPr>
          <w:rFonts w:ascii="仿宋" w:eastAsia="仿宋" w:hAnsi="仿宋" w:cs="仿宋" w:hint="eastAsia"/>
          <w:b/>
          <w:sz w:val="30"/>
          <w:szCs w:val="30"/>
        </w:rPr>
        <w:t>3.公务用车购置及运行维护费支出</w:t>
      </w:r>
      <w:r>
        <w:rPr>
          <w:rFonts w:ascii="仿宋" w:eastAsia="仿宋" w:hAnsi="仿宋" w:cs="仿宋" w:hint="eastAsia"/>
          <w:sz w:val="30"/>
          <w:szCs w:val="30"/>
        </w:rPr>
        <w:t>0万元，</w:t>
      </w:r>
      <w:r w:rsidR="00501F41" w:rsidRPr="00501F41">
        <w:rPr>
          <w:rFonts w:ascii="仿宋" w:eastAsia="仿宋" w:hAnsi="仿宋" w:cs="仿宋" w:hint="eastAsia"/>
          <w:sz w:val="30"/>
          <w:szCs w:val="30"/>
        </w:rPr>
        <w:t>与</w:t>
      </w:r>
      <w:r w:rsidR="00FF4829">
        <w:rPr>
          <w:rFonts w:ascii="仿宋" w:eastAsia="仿宋" w:hAnsi="仿宋" w:cs="仿宋" w:hint="eastAsia"/>
          <w:sz w:val="30"/>
          <w:szCs w:val="30"/>
        </w:rPr>
        <w:t>2021</w:t>
      </w:r>
      <w:r w:rsidR="00501F41" w:rsidRPr="00501F41">
        <w:rPr>
          <w:rFonts w:ascii="仿宋" w:eastAsia="仿宋" w:hAnsi="仿宋" w:cs="仿宋" w:hint="eastAsia"/>
          <w:sz w:val="30"/>
          <w:szCs w:val="30"/>
        </w:rPr>
        <w:t>年度预算相比，</w:t>
      </w:r>
      <w:r w:rsidR="00156279">
        <w:rPr>
          <w:rFonts w:ascii="仿宋" w:eastAsia="仿宋" w:hAnsi="仿宋" w:cs="仿宋" w:hint="eastAsia"/>
          <w:sz w:val="30"/>
          <w:szCs w:val="30"/>
        </w:rPr>
        <w:t>增加0万元，增长0%</w:t>
      </w:r>
      <w:r w:rsidR="00501F41" w:rsidRPr="00501F41">
        <w:rPr>
          <w:rFonts w:ascii="仿宋" w:eastAsia="仿宋" w:hAnsi="仿宋" w:cs="仿宋" w:hint="eastAsia"/>
          <w:sz w:val="30"/>
          <w:szCs w:val="30"/>
        </w:rPr>
        <w:t>。其中，公务用车购置费0万元，与</w:t>
      </w:r>
      <w:r w:rsidR="00FF4829">
        <w:rPr>
          <w:rFonts w:ascii="仿宋" w:eastAsia="仿宋" w:hAnsi="仿宋" w:cs="仿宋" w:hint="eastAsia"/>
          <w:sz w:val="30"/>
          <w:szCs w:val="30"/>
        </w:rPr>
        <w:t>2021</w:t>
      </w:r>
      <w:r w:rsidR="00501F41" w:rsidRPr="00501F41">
        <w:rPr>
          <w:rFonts w:ascii="仿宋" w:eastAsia="仿宋" w:hAnsi="仿宋" w:cs="仿宋" w:hint="eastAsia"/>
          <w:sz w:val="30"/>
          <w:szCs w:val="30"/>
        </w:rPr>
        <w:t>年度预算相比，</w:t>
      </w:r>
      <w:r w:rsidR="00156279" w:rsidRPr="00156279">
        <w:rPr>
          <w:rFonts w:ascii="仿宋" w:eastAsia="仿宋" w:hAnsi="仿宋" w:cs="仿宋" w:hint="eastAsia"/>
          <w:sz w:val="30"/>
          <w:szCs w:val="30"/>
        </w:rPr>
        <w:t>增加0万元，增长0%</w:t>
      </w:r>
      <w:r w:rsidR="00156279">
        <w:rPr>
          <w:rFonts w:ascii="仿宋" w:eastAsia="仿宋" w:hAnsi="仿宋" w:cs="仿宋" w:hint="eastAsia"/>
          <w:sz w:val="30"/>
          <w:szCs w:val="30"/>
        </w:rPr>
        <w:t>，</w:t>
      </w:r>
      <w:r w:rsidR="00156279" w:rsidRPr="00156279">
        <w:rPr>
          <w:rFonts w:ascii="仿宋" w:eastAsia="仿宋" w:hAnsi="仿宋" w:cs="仿宋" w:hint="eastAsia"/>
          <w:sz w:val="30"/>
          <w:szCs w:val="30"/>
        </w:rPr>
        <w:t>原因是2021年未安排公务用</w:t>
      </w:r>
      <w:r w:rsidR="00156279">
        <w:rPr>
          <w:rFonts w:ascii="仿宋" w:eastAsia="仿宋" w:hAnsi="仿宋" w:cs="仿宋" w:hint="eastAsia"/>
          <w:sz w:val="30"/>
          <w:szCs w:val="30"/>
        </w:rPr>
        <w:lastRenderedPageBreak/>
        <w:t>车购置计划</w:t>
      </w:r>
      <w:r w:rsidR="00501F41" w:rsidRPr="00501F41">
        <w:rPr>
          <w:rFonts w:ascii="仿宋" w:eastAsia="仿宋" w:hAnsi="仿宋" w:cs="仿宋" w:hint="eastAsia"/>
          <w:sz w:val="30"/>
          <w:szCs w:val="30"/>
        </w:rPr>
        <w:t>。公务用车运行维护费0万元，与</w:t>
      </w:r>
      <w:r w:rsidR="00FF4829">
        <w:rPr>
          <w:rFonts w:ascii="仿宋" w:eastAsia="仿宋" w:hAnsi="仿宋" w:cs="仿宋" w:hint="eastAsia"/>
          <w:sz w:val="30"/>
          <w:szCs w:val="30"/>
        </w:rPr>
        <w:t>2021</w:t>
      </w:r>
      <w:r w:rsidR="00501F41" w:rsidRPr="00501F41">
        <w:rPr>
          <w:rFonts w:ascii="仿宋" w:eastAsia="仿宋" w:hAnsi="仿宋" w:cs="仿宋" w:hint="eastAsia"/>
          <w:sz w:val="30"/>
          <w:szCs w:val="30"/>
        </w:rPr>
        <w:t>年度预算相比，</w:t>
      </w:r>
      <w:r w:rsidR="00156279" w:rsidRPr="00156279">
        <w:rPr>
          <w:rFonts w:ascii="仿宋" w:eastAsia="仿宋" w:hAnsi="仿宋" w:cs="仿宋" w:hint="eastAsia"/>
          <w:sz w:val="30"/>
          <w:szCs w:val="30"/>
        </w:rPr>
        <w:t>增加0万元，增长0%</w:t>
      </w:r>
      <w:r w:rsidR="00156279">
        <w:rPr>
          <w:rFonts w:ascii="仿宋" w:eastAsia="仿宋" w:hAnsi="仿宋" w:cs="仿宋" w:hint="eastAsia"/>
          <w:sz w:val="30"/>
          <w:szCs w:val="30"/>
        </w:rPr>
        <w:t>，</w:t>
      </w:r>
      <w:r w:rsidR="00156279" w:rsidRPr="00156279">
        <w:rPr>
          <w:rFonts w:ascii="仿宋" w:eastAsia="仿宋" w:hAnsi="仿宋" w:cs="仿宋" w:hint="eastAsia"/>
          <w:sz w:val="30"/>
          <w:szCs w:val="30"/>
        </w:rPr>
        <w:t>原因是2021年未安排公务用车运行维护费支出计划。</w:t>
      </w:r>
      <w:r>
        <w:rPr>
          <w:rFonts w:ascii="仿宋" w:eastAsia="仿宋" w:hAnsi="仿宋" w:cs="仿宋" w:hint="eastAsia"/>
          <w:sz w:val="30"/>
          <w:szCs w:val="30"/>
        </w:rPr>
        <w:t>截至</w:t>
      </w:r>
      <w:r w:rsidR="00FF4829">
        <w:rPr>
          <w:rFonts w:ascii="仿宋" w:eastAsia="仿宋" w:hAnsi="仿宋" w:cs="仿宋" w:hint="eastAsia"/>
          <w:sz w:val="30"/>
          <w:szCs w:val="30"/>
        </w:rPr>
        <w:t>2021</w:t>
      </w:r>
      <w:r>
        <w:rPr>
          <w:rFonts w:ascii="仿宋" w:eastAsia="仿宋" w:hAnsi="仿宋" w:cs="仿宋" w:hint="eastAsia"/>
          <w:sz w:val="30"/>
          <w:szCs w:val="30"/>
        </w:rPr>
        <w:t>年12月31日，安徽广播电视大学宿州市分校开支财政拨款的公务用车保有量为</w:t>
      </w:r>
      <w:r w:rsidR="0008431B">
        <w:rPr>
          <w:rFonts w:ascii="仿宋" w:eastAsia="仿宋" w:hAnsi="仿宋" w:cs="仿宋" w:hint="eastAsia"/>
          <w:sz w:val="30"/>
          <w:szCs w:val="30"/>
        </w:rPr>
        <w:t>0</w:t>
      </w:r>
      <w:r>
        <w:rPr>
          <w:rFonts w:ascii="仿宋" w:eastAsia="仿宋" w:hAnsi="仿宋" w:cs="仿宋" w:hint="eastAsia"/>
          <w:sz w:val="30"/>
          <w:szCs w:val="30"/>
        </w:rPr>
        <w:t>辆。</w:t>
      </w:r>
    </w:p>
    <w:p w:rsidR="004E4020" w:rsidRDefault="004E4020" w:rsidP="004E4020">
      <w:pPr>
        <w:pStyle w:val="11"/>
        <w:kinsoku w:val="0"/>
        <w:overflowPunct w:val="0"/>
        <w:spacing w:line="240" w:lineRule="auto"/>
        <w:ind w:right="1186"/>
        <w:jc w:val="left"/>
        <w:outlineLvl w:val="9"/>
        <w:rPr>
          <w:rFonts w:ascii="Times New Roman" w:cs="Times New Roman"/>
        </w:rPr>
      </w:pPr>
    </w:p>
    <w:p w:rsidR="00EC3509" w:rsidRPr="004E4020" w:rsidRDefault="00EC3509"/>
    <w:sectPr w:rsidR="00EC3509" w:rsidRPr="004E4020">
      <w:footerReference w:type="even" r:id="rId7"/>
      <w:footerReference w:type="default" r:id="rId8"/>
      <w:pgSz w:w="11906" w:h="16838"/>
      <w:pgMar w:top="2155" w:right="1531" w:bottom="1588" w:left="1588" w:header="0" w:footer="1588" w:gutter="0"/>
      <w:cols w:space="720"/>
      <w:docGrid w:type="linesAndChars" w:linePitch="569" w:charSpace="-12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379" w:rsidRDefault="00760379" w:rsidP="004E4020">
      <w:r>
        <w:separator/>
      </w:r>
    </w:p>
  </w:endnote>
  <w:endnote w:type="continuationSeparator" w:id="0">
    <w:p w:rsidR="00760379" w:rsidRDefault="00760379" w:rsidP="004E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539" w:rsidRDefault="00325B1E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AC0539" w:rsidRDefault="0076037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539" w:rsidRDefault="00325B1E">
    <w:pPr>
      <w:pStyle w:val="a4"/>
      <w:framePr w:wrap="around" w:vAnchor="text" w:hAnchor="margin" w:xAlign="right" w:y="1"/>
      <w:rPr>
        <w:rStyle w:val="a5"/>
        <w:rFonts w:ascii="仿宋_GB2312"/>
        <w:sz w:val="28"/>
      </w:rPr>
    </w:pPr>
    <w:r>
      <w:rPr>
        <w:rStyle w:val="a5"/>
        <w:rFonts w:ascii="仿宋_GB2312" w:hint="eastAsia"/>
        <w:sz w:val="28"/>
      </w:rPr>
      <w:t>-</w:t>
    </w:r>
    <w:r>
      <w:rPr>
        <w:rFonts w:ascii="仿宋_GB2312" w:hint="eastAsia"/>
        <w:sz w:val="28"/>
        <w:szCs w:val="28"/>
      </w:rPr>
      <w:fldChar w:fldCharType="begin"/>
    </w:r>
    <w:r>
      <w:rPr>
        <w:rStyle w:val="a5"/>
        <w:rFonts w:ascii="仿宋_GB2312" w:hint="eastAsia"/>
        <w:sz w:val="28"/>
        <w:szCs w:val="28"/>
      </w:rPr>
      <w:instrText xml:space="preserve"> PAGE </w:instrText>
    </w:r>
    <w:r>
      <w:rPr>
        <w:rFonts w:ascii="仿宋_GB2312" w:hint="eastAsia"/>
        <w:sz w:val="28"/>
        <w:szCs w:val="28"/>
      </w:rPr>
      <w:fldChar w:fldCharType="separate"/>
    </w:r>
    <w:r w:rsidR="005856BA">
      <w:rPr>
        <w:rStyle w:val="a5"/>
        <w:rFonts w:ascii="仿宋_GB2312"/>
        <w:noProof/>
        <w:sz w:val="28"/>
        <w:szCs w:val="28"/>
      </w:rPr>
      <w:t>1</w:t>
    </w:r>
    <w:r>
      <w:rPr>
        <w:rFonts w:ascii="仿宋_GB2312" w:hint="eastAsia"/>
        <w:sz w:val="28"/>
        <w:szCs w:val="28"/>
      </w:rPr>
      <w:fldChar w:fldCharType="end"/>
    </w:r>
    <w:r>
      <w:rPr>
        <w:rStyle w:val="a5"/>
        <w:rFonts w:ascii="仿宋_GB2312" w:hint="eastAsia"/>
        <w:sz w:val="28"/>
        <w:szCs w:val="28"/>
      </w:rPr>
      <w:t>-</w:t>
    </w:r>
  </w:p>
  <w:p w:rsidR="00AC0539" w:rsidRDefault="00760379">
    <w:pPr>
      <w:pStyle w:val="a4"/>
      <w:ind w:right="360"/>
      <w:jc w:val="right"/>
      <w:rPr>
        <w:rFonts w:ascii="仿宋_GB2312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379" w:rsidRDefault="00760379" w:rsidP="004E4020">
      <w:r>
        <w:separator/>
      </w:r>
    </w:p>
  </w:footnote>
  <w:footnote w:type="continuationSeparator" w:id="0">
    <w:p w:rsidR="00760379" w:rsidRDefault="00760379" w:rsidP="004E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51"/>
    <w:rsid w:val="00034527"/>
    <w:rsid w:val="000641F2"/>
    <w:rsid w:val="0008431B"/>
    <w:rsid w:val="00091A6E"/>
    <w:rsid w:val="000A5498"/>
    <w:rsid w:val="000B0FAC"/>
    <w:rsid w:val="000E3254"/>
    <w:rsid w:val="001236EC"/>
    <w:rsid w:val="001271E7"/>
    <w:rsid w:val="00144745"/>
    <w:rsid w:val="00156279"/>
    <w:rsid w:val="0019238E"/>
    <w:rsid w:val="001A41A9"/>
    <w:rsid w:val="001B23B1"/>
    <w:rsid w:val="001D2F39"/>
    <w:rsid w:val="001E3E08"/>
    <w:rsid w:val="00212944"/>
    <w:rsid w:val="00233798"/>
    <w:rsid w:val="00242418"/>
    <w:rsid w:val="00244BE6"/>
    <w:rsid w:val="00253EFA"/>
    <w:rsid w:val="00262DC8"/>
    <w:rsid w:val="002651A0"/>
    <w:rsid w:val="00266B41"/>
    <w:rsid w:val="00280169"/>
    <w:rsid w:val="002D268C"/>
    <w:rsid w:val="003004D8"/>
    <w:rsid w:val="00310018"/>
    <w:rsid w:val="0031651D"/>
    <w:rsid w:val="00325B1E"/>
    <w:rsid w:val="00345E78"/>
    <w:rsid w:val="003529F6"/>
    <w:rsid w:val="00375C11"/>
    <w:rsid w:val="003A11F4"/>
    <w:rsid w:val="003E1630"/>
    <w:rsid w:val="003E3B2D"/>
    <w:rsid w:val="003E5CA6"/>
    <w:rsid w:val="003F5F48"/>
    <w:rsid w:val="003F7E6C"/>
    <w:rsid w:val="00400A56"/>
    <w:rsid w:val="004330EE"/>
    <w:rsid w:val="004365C7"/>
    <w:rsid w:val="0044074D"/>
    <w:rsid w:val="004544B2"/>
    <w:rsid w:val="004570C0"/>
    <w:rsid w:val="00492196"/>
    <w:rsid w:val="00494147"/>
    <w:rsid w:val="004950C0"/>
    <w:rsid w:val="004A0F49"/>
    <w:rsid w:val="004A2A46"/>
    <w:rsid w:val="004A3483"/>
    <w:rsid w:val="004C07C1"/>
    <w:rsid w:val="004D34D9"/>
    <w:rsid w:val="004E4020"/>
    <w:rsid w:val="00501F41"/>
    <w:rsid w:val="0052240B"/>
    <w:rsid w:val="00561E8B"/>
    <w:rsid w:val="005760AD"/>
    <w:rsid w:val="005856BA"/>
    <w:rsid w:val="005B4365"/>
    <w:rsid w:val="005F17E9"/>
    <w:rsid w:val="00625979"/>
    <w:rsid w:val="006517FA"/>
    <w:rsid w:val="00651B77"/>
    <w:rsid w:val="00670CA8"/>
    <w:rsid w:val="00685833"/>
    <w:rsid w:val="00693271"/>
    <w:rsid w:val="006B2321"/>
    <w:rsid w:val="006B5074"/>
    <w:rsid w:val="006C7171"/>
    <w:rsid w:val="006D68D0"/>
    <w:rsid w:val="007168EA"/>
    <w:rsid w:val="0073027A"/>
    <w:rsid w:val="0073055E"/>
    <w:rsid w:val="00760379"/>
    <w:rsid w:val="007A417D"/>
    <w:rsid w:val="008275F3"/>
    <w:rsid w:val="00836852"/>
    <w:rsid w:val="00852D11"/>
    <w:rsid w:val="00866EB8"/>
    <w:rsid w:val="00883D25"/>
    <w:rsid w:val="008B2A52"/>
    <w:rsid w:val="008B494E"/>
    <w:rsid w:val="008B6936"/>
    <w:rsid w:val="008E3AC7"/>
    <w:rsid w:val="00915DF2"/>
    <w:rsid w:val="009177BB"/>
    <w:rsid w:val="0093719C"/>
    <w:rsid w:val="00951377"/>
    <w:rsid w:val="00983F2A"/>
    <w:rsid w:val="009864E3"/>
    <w:rsid w:val="009C4B13"/>
    <w:rsid w:val="009E2363"/>
    <w:rsid w:val="009F04EF"/>
    <w:rsid w:val="00A26F23"/>
    <w:rsid w:val="00A27C57"/>
    <w:rsid w:val="00AA594E"/>
    <w:rsid w:val="00AC0425"/>
    <w:rsid w:val="00AC2E7B"/>
    <w:rsid w:val="00AD2687"/>
    <w:rsid w:val="00AD417B"/>
    <w:rsid w:val="00AD7D93"/>
    <w:rsid w:val="00AE4085"/>
    <w:rsid w:val="00AF452D"/>
    <w:rsid w:val="00B05E08"/>
    <w:rsid w:val="00B20A68"/>
    <w:rsid w:val="00B223DB"/>
    <w:rsid w:val="00B463A1"/>
    <w:rsid w:val="00B54DD6"/>
    <w:rsid w:val="00B55BF8"/>
    <w:rsid w:val="00BA1173"/>
    <w:rsid w:val="00BC2AA0"/>
    <w:rsid w:val="00BC69CD"/>
    <w:rsid w:val="00BE2486"/>
    <w:rsid w:val="00C13AB7"/>
    <w:rsid w:val="00C17675"/>
    <w:rsid w:val="00CA01BA"/>
    <w:rsid w:val="00D202BC"/>
    <w:rsid w:val="00D23CDE"/>
    <w:rsid w:val="00D25FDD"/>
    <w:rsid w:val="00D440D3"/>
    <w:rsid w:val="00D538E5"/>
    <w:rsid w:val="00DB0CCC"/>
    <w:rsid w:val="00DB4687"/>
    <w:rsid w:val="00DB4836"/>
    <w:rsid w:val="00DC3451"/>
    <w:rsid w:val="00DC5519"/>
    <w:rsid w:val="00DD3FF4"/>
    <w:rsid w:val="00DD7E6E"/>
    <w:rsid w:val="00E16C29"/>
    <w:rsid w:val="00E426B1"/>
    <w:rsid w:val="00E44AB7"/>
    <w:rsid w:val="00E472A3"/>
    <w:rsid w:val="00E52ED7"/>
    <w:rsid w:val="00E604F4"/>
    <w:rsid w:val="00EC2974"/>
    <w:rsid w:val="00EC3509"/>
    <w:rsid w:val="00EE2FB5"/>
    <w:rsid w:val="00F20217"/>
    <w:rsid w:val="00F24611"/>
    <w:rsid w:val="00F274E1"/>
    <w:rsid w:val="00F31B34"/>
    <w:rsid w:val="00F31E11"/>
    <w:rsid w:val="00F42640"/>
    <w:rsid w:val="00F47A34"/>
    <w:rsid w:val="00F54E0C"/>
    <w:rsid w:val="00F74A32"/>
    <w:rsid w:val="00F86868"/>
    <w:rsid w:val="00FA1880"/>
    <w:rsid w:val="00FA7A25"/>
    <w:rsid w:val="00FA7CBF"/>
    <w:rsid w:val="00FC6489"/>
    <w:rsid w:val="00FE4ABB"/>
    <w:rsid w:val="00FF4829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2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4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4020"/>
    <w:rPr>
      <w:sz w:val="18"/>
      <w:szCs w:val="18"/>
    </w:rPr>
  </w:style>
  <w:style w:type="paragraph" w:styleId="a4">
    <w:name w:val="footer"/>
    <w:basedOn w:val="a"/>
    <w:link w:val="Char0"/>
    <w:unhideWhenUsed/>
    <w:rsid w:val="004E40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4020"/>
    <w:rPr>
      <w:sz w:val="18"/>
      <w:szCs w:val="18"/>
    </w:rPr>
  </w:style>
  <w:style w:type="character" w:styleId="a5">
    <w:name w:val="page number"/>
    <w:rsid w:val="004E4020"/>
  </w:style>
  <w:style w:type="paragraph" w:customStyle="1" w:styleId="11">
    <w:name w:val="标题 11"/>
    <w:basedOn w:val="a"/>
    <w:qFormat/>
    <w:rsid w:val="004E4020"/>
    <w:pPr>
      <w:adjustRightInd w:val="0"/>
      <w:spacing w:line="753" w:lineRule="exact"/>
      <w:ind w:right="332"/>
      <w:jc w:val="center"/>
      <w:outlineLvl w:val="0"/>
    </w:pPr>
    <w:rPr>
      <w:rFonts w:ascii="方正小标宋_GBK" w:eastAsia="方正小标宋_GBK" w:cs="方正小标宋_GBK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2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4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4020"/>
    <w:rPr>
      <w:sz w:val="18"/>
      <w:szCs w:val="18"/>
    </w:rPr>
  </w:style>
  <w:style w:type="paragraph" w:styleId="a4">
    <w:name w:val="footer"/>
    <w:basedOn w:val="a"/>
    <w:link w:val="Char0"/>
    <w:unhideWhenUsed/>
    <w:rsid w:val="004E40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4020"/>
    <w:rPr>
      <w:sz w:val="18"/>
      <w:szCs w:val="18"/>
    </w:rPr>
  </w:style>
  <w:style w:type="character" w:styleId="a5">
    <w:name w:val="page number"/>
    <w:rsid w:val="004E4020"/>
  </w:style>
  <w:style w:type="paragraph" w:customStyle="1" w:styleId="11">
    <w:name w:val="标题 11"/>
    <w:basedOn w:val="a"/>
    <w:qFormat/>
    <w:rsid w:val="004E4020"/>
    <w:pPr>
      <w:adjustRightInd w:val="0"/>
      <w:spacing w:line="753" w:lineRule="exact"/>
      <w:ind w:right="332"/>
      <w:jc w:val="center"/>
      <w:outlineLvl w:val="0"/>
    </w:pPr>
    <w:rPr>
      <w:rFonts w:ascii="方正小标宋_GBK" w:eastAsia="方正小标宋_GBK" w:cs="方正小标宋_GBK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165</Words>
  <Characters>943</Characters>
  <Application>Microsoft Office Word</Application>
  <DocSecurity>0</DocSecurity>
  <Lines>7</Lines>
  <Paragraphs>2</Paragraphs>
  <ScaleCrop>false</ScaleCrop>
  <Company>Guanglian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安徽省广播电视大学宿州市分校</dc:creator>
  <cp:keywords/>
  <dc:description/>
  <cp:lastModifiedBy>安徽省宿州市教育局</cp:lastModifiedBy>
  <cp:revision>13</cp:revision>
  <dcterms:created xsi:type="dcterms:W3CDTF">2021-09-27T08:36:00Z</dcterms:created>
  <dcterms:modified xsi:type="dcterms:W3CDTF">2022-09-01T07:23:00Z</dcterms:modified>
</cp:coreProperties>
</file>